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AE" w:rsidRPr="003D7927" w:rsidRDefault="003D7927" w:rsidP="003D7927">
      <w:pPr>
        <w:ind w:left="360"/>
        <w:jc w:val="center"/>
        <w:rPr>
          <w:sz w:val="28"/>
        </w:rPr>
      </w:pPr>
      <w:r>
        <w:rPr>
          <w:sz w:val="32"/>
        </w:rPr>
        <w:t>Honoring Cultural Practices and Personal Preference</w:t>
      </w:r>
      <w:r w:rsidR="0025468D">
        <w:rPr>
          <w:sz w:val="32"/>
        </w:rPr>
        <w:br/>
      </w:r>
      <w:bookmarkStart w:id="0" w:name="_GoBack"/>
      <w:bookmarkEnd w:id="0"/>
      <w:r w:rsidR="00C806AE" w:rsidRPr="003D7927">
        <w:rPr>
          <w:sz w:val="28"/>
        </w:rPr>
        <w:t>Resource list</w:t>
      </w:r>
    </w:p>
    <w:p w:rsidR="00C806AE" w:rsidRDefault="00C806AE" w:rsidP="003D7927">
      <w:pPr>
        <w:jc w:val="center"/>
      </w:pPr>
    </w:p>
    <w:p w:rsidR="00000000" w:rsidRPr="003D7927" w:rsidRDefault="0025468D" w:rsidP="003D7927">
      <w:pPr>
        <w:ind w:left="360"/>
        <w:jc w:val="center"/>
      </w:pPr>
      <w:proofErr w:type="spellStart"/>
      <w:r w:rsidRPr="003D7927">
        <w:t>Camphina-Bacote</w:t>
      </w:r>
      <w:proofErr w:type="spellEnd"/>
      <w:r w:rsidRPr="003D7927">
        <w:t xml:space="preserve">, J. (2011). Delivering patient-centered care in the midst of cultural conflict: </w:t>
      </w:r>
      <w:proofErr w:type="gramStart"/>
      <w:r w:rsidRPr="003D7927">
        <w:t>The of</w:t>
      </w:r>
      <w:proofErr w:type="gramEnd"/>
      <w:r w:rsidRPr="003D7927">
        <w:t xml:space="preserve"> cultural competence. </w:t>
      </w:r>
      <w:proofErr w:type="gramStart"/>
      <w:r w:rsidRPr="003D7927">
        <w:rPr>
          <w:i/>
          <w:iCs/>
        </w:rPr>
        <w:t>Online Journal of Issues in Nursing, 16(2).</w:t>
      </w:r>
      <w:proofErr w:type="gramEnd"/>
      <w:r w:rsidRPr="003D7927">
        <w:rPr>
          <w:i/>
          <w:iCs/>
        </w:rPr>
        <w:t xml:space="preserve"> R</w:t>
      </w:r>
      <w:r w:rsidRPr="003D7927">
        <w:t xml:space="preserve">etrieved November 14, 2016 from </w:t>
      </w:r>
      <w:r w:rsidRPr="003D7927">
        <w:rPr>
          <w:i/>
          <w:iCs/>
        </w:rPr>
        <w:t xml:space="preserve"> </w:t>
      </w:r>
      <w:hyperlink r:id="rId6" w:history="1">
        <w:r w:rsidRPr="003D7927">
          <w:rPr>
            <w:rStyle w:val="Hyperlink"/>
          </w:rPr>
          <w:t>http:/</w:t>
        </w:r>
        <w:r w:rsidRPr="003D7927">
          <w:rPr>
            <w:rStyle w:val="Hyperlink"/>
          </w:rPr>
          <w:t>/www.nursingworld.org/MainMenuCategories/ANAMarketplace/ANAPeriodicals/OJIN/TableofContents/Vol-16-2011/No2-May-2011/Delivering-Patient-Centered-Care-in-the-Midst-of-a-Cultural-</w:t>
        </w:r>
      </w:hyperlink>
      <w:hyperlink r:id="rId7" w:history="1">
        <w:r w:rsidRPr="003D7927">
          <w:rPr>
            <w:rStyle w:val="Hyperlink"/>
          </w:rPr>
          <w:t>Conflict.aspx</w:t>
        </w:r>
      </w:hyperlink>
      <w:r w:rsidRPr="003D7927">
        <w:t xml:space="preserve">  </w:t>
      </w:r>
    </w:p>
    <w:p w:rsidR="00000000" w:rsidRPr="003D7927" w:rsidRDefault="0025468D" w:rsidP="003D7927">
      <w:pPr>
        <w:ind w:left="360"/>
        <w:jc w:val="center"/>
      </w:pPr>
      <w:r w:rsidRPr="003D7927">
        <w:t xml:space="preserve">Coolen, P. R. (2012). </w:t>
      </w:r>
      <w:proofErr w:type="gramStart"/>
      <w:r w:rsidRPr="003D7927">
        <w:t>Cultural relevance in end-of-life care.</w:t>
      </w:r>
      <w:proofErr w:type="gramEnd"/>
      <w:r w:rsidRPr="003D7927">
        <w:t xml:space="preserve"> </w:t>
      </w:r>
      <w:proofErr w:type="spellStart"/>
      <w:r w:rsidRPr="003D7927">
        <w:t>Ethnomed</w:t>
      </w:r>
      <w:proofErr w:type="spellEnd"/>
      <w:r w:rsidRPr="003D7927">
        <w:t xml:space="preserve">, Retrieved 11/1/16 from </w:t>
      </w:r>
      <w:hyperlink r:id="rId8" w:history="1">
        <w:r w:rsidRPr="003D7927">
          <w:rPr>
            <w:rStyle w:val="Hyperlink"/>
          </w:rPr>
          <w:t>https://ethnomed.org/clinical/end-of-life/cultural-relevance-in-end-of-life-</w:t>
        </w:r>
      </w:hyperlink>
      <w:hyperlink r:id="rId9" w:history="1">
        <w:r w:rsidRPr="003D7927">
          <w:rPr>
            <w:rStyle w:val="Hyperlink"/>
          </w:rPr>
          <w:t>care</w:t>
        </w:r>
      </w:hyperlink>
      <w:r w:rsidRPr="003D7927">
        <w:t xml:space="preserve"> </w:t>
      </w:r>
    </w:p>
    <w:p w:rsidR="00000000" w:rsidRPr="003D7927" w:rsidRDefault="0025468D" w:rsidP="003D7927">
      <w:pPr>
        <w:ind w:left="360"/>
        <w:jc w:val="center"/>
      </w:pPr>
      <w:proofErr w:type="gramStart"/>
      <w:r w:rsidRPr="003D7927">
        <w:t>Cultural Diversity and Ca</w:t>
      </w:r>
      <w:r w:rsidRPr="003D7927">
        <w:t>regiving, American Psychology Association.</w:t>
      </w:r>
      <w:proofErr w:type="gramEnd"/>
      <w:r w:rsidRPr="003D7927">
        <w:t xml:space="preserve"> Retrieved 11/1/16 from </w:t>
      </w:r>
      <w:hyperlink r:id="rId10" w:history="1">
        <w:r w:rsidRPr="003D7927">
          <w:rPr>
            <w:rStyle w:val="Hyperlink"/>
          </w:rPr>
          <w:t>http://</w:t>
        </w:r>
      </w:hyperlink>
      <w:hyperlink r:id="rId11" w:history="1">
        <w:r w:rsidRPr="003D7927">
          <w:rPr>
            <w:rStyle w:val="Hyperlink"/>
          </w:rPr>
          <w:t>www.apa.org/pi/about/publications/caregivers/faq/cultural-diversity.aspx</w:t>
        </w:r>
      </w:hyperlink>
    </w:p>
    <w:p w:rsidR="00000000" w:rsidRPr="003D7927" w:rsidRDefault="0025468D" w:rsidP="003D7927">
      <w:pPr>
        <w:ind w:left="360"/>
        <w:jc w:val="center"/>
      </w:pPr>
      <w:r w:rsidRPr="003D7927">
        <w:t xml:space="preserve">Cultural Approaches to Pediatric Palliative Care in Central Massachusetts:  World’s People in Central Massachusetts.  </w:t>
      </w:r>
      <w:proofErr w:type="gramStart"/>
      <w:r w:rsidRPr="003D7927">
        <w:t>Interactive guide to different cultures and beliefs around pediatric care.</w:t>
      </w:r>
      <w:proofErr w:type="gramEnd"/>
      <w:r w:rsidRPr="003D7927">
        <w:t xml:space="preserve">  </w:t>
      </w:r>
      <w:hyperlink r:id="rId12" w:history="1">
        <w:r w:rsidRPr="003D7927">
          <w:rPr>
            <w:rStyle w:val="Hyperlink"/>
          </w:rPr>
          <w:t>http</w:t>
        </w:r>
      </w:hyperlink>
      <w:hyperlink r:id="rId13" w:history="1">
        <w:proofErr w:type="gramStart"/>
        <w:r w:rsidRPr="003D7927">
          <w:rPr>
            <w:rStyle w:val="Hyperlink"/>
          </w:rPr>
          <w:t>:/</w:t>
        </w:r>
        <w:proofErr w:type="gramEnd"/>
        <w:r w:rsidRPr="003D7927">
          <w:rPr>
            <w:rStyle w:val="Hyperlink"/>
          </w:rPr>
          <w:t>/</w:t>
        </w:r>
      </w:hyperlink>
      <w:hyperlink r:id="rId14" w:history="1">
        <w:r w:rsidRPr="003D7927">
          <w:rPr>
            <w:rStyle w:val="Hyperlink"/>
          </w:rPr>
          <w:t>libraryguides.umassmed.edu/diversity_guide</w:t>
        </w:r>
      </w:hyperlink>
    </w:p>
    <w:p w:rsidR="00C806AE" w:rsidRDefault="00C806AE" w:rsidP="003D7927">
      <w:pPr>
        <w:jc w:val="center"/>
      </w:pPr>
    </w:p>
    <w:sectPr w:rsidR="00C80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5539E"/>
    <w:multiLevelType w:val="hybridMultilevel"/>
    <w:tmpl w:val="1F48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A1445"/>
    <w:multiLevelType w:val="hybridMultilevel"/>
    <w:tmpl w:val="B73AE08C"/>
    <w:lvl w:ilvl="0" w:tplc="FF7E31D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8E97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6AB4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8783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926A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C53F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6FFD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93A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C25A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AE"/>
    <w:rsid w:val="0025468D"/>
    <w:rsid w:val="003D7927"/>
    <w:rsid w:val="007C6D90"/>
    <w:rsid w:val="00C806AE"/>
    <w:rsid w:val="00F05B71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9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9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94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56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456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614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nomed.org/clinical/end-of-life/cultural-relevance-in-end-of-life-care" TargetMode="External"/><Relationship Id="rId13" Type="http://schemas.openxmlformats.org/officeDocument/2006/relationships/hyperlink" Target="http://libraryguides.umassmed.edu/diversity_gui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ursingworld.org/MainMenuCategories/ANAMarketplace/ANAPeriodicals/OJIN/TableofContents/Vol-16-2011/No2-May-2011/Delivering-Patient-Centered-Care-in-the-Midst-of-a-Cultural-Conflict.aspx" TargetMode="External"/><Relationship Id="rId12" Type="http://schemas.openxmlformats.org/officeDocument/2006/relationships/hyperlink" Target="http://libraryguides.umassmed.edu/diversity_gui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ursingworld.org/MainMenuCategories/ANAMarketplace/ANAPeriodicals/OJIN/TableofContents/Vol-16-2011/No2-May-2011/Delivering-Patient-Centered-Care-in-the-Midst-of-a-Cultural-Conflict.aspx" TargetMode="External"/><Relationship Id="rId11" Type="http://schemas.openxmlformats.org/officeDocument/2006/relationships/hyperlink" Target="http://www.apa.org/pi/about/publications/caregivers/faq/cultural-diversity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a.org/pi/about/publications/caregivers/faq/cultural-diversit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hnomed.org/clinical/end-of-life/cultural-relevance-in-end-of-life-care" TargetMode="External"/><Relationship Id="rId14" Type="http://schemas.openxmlformats.org/officeDocument/2006/relationships/hyperlink" Target="http://libraryguides.umassmed.edu/diversity_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Pirog, Roksana</dc:creator>
  <cp:lastModifiedBy>Pirog, Roksana</cp:lastModifiedBy>
  <cp:revision>4</cp:revision>
  <dcterms:created xsi:type="dcterms:W3CDTF">2017-07-07T15:35:00Z</dcterms:created>
  <dcterms:modified xsi:type="dcterms:W3CDTF">2017-07-07T15:35:00Z</dcterms:modified>
</cp:coreProperties>
</file>